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5CDFA" w14:textId="77777777" w:rsidR="00060050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5EEBC217" w14:textId="77777777" w:rsidR="00060050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1581D722" w14:textId="77777777" w:rsidR="00060050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3126E09C" w14:textId="77777777" w:rsidR="00060050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3B838F6C" w14:textId="77777777" w:rsidR="00060050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4121F867" w14:textId="77777777" w:rsidR="00060050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4"/>
          <w:szCs w:val="24"/>
        </w:rPr>
      </w:pPr>
    </w:p>
    <w:p w14:paraId="4F435CE9" w14:textId="77777777" w:rsidR="000C27DE" w:rsidRPr="00060050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О внесении изменений в Закон Ульяновской области</w:t>
      </w:r>
    </w:p>
    <w:p w14:paraId="66503A26" w14:textId="77777777" w:rsidR="000C27DE" w:rsidRPr="00060050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«О государственных должностях Ульяновской области»</w:t>
      </w:r>
      <w:r w:rsidR="004C7300"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</w: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 и о признании утратившими силу отдельных законодательных </w:t>
      </w:r>
      <w:r w:rsidR="004C7300"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</w:r>
      <w:r w:rsidRPr="00060050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актов (положений законодательных актов) Ульяновской области</w:t>
      </w:r>
    </w:p>
    <w:p w14:paraId="2ED3A609" w14:textId="77777777" w:rsidR="000C27DE" w:rsidRPr="00060050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08958622" w14:textId="77777777" w:rsidR="000C27DE" w:rsidRDefault="000C27D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6B47782D" w14:textId="77777777" w:rsidR="00060050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2FDA4E89" w14:textId="77777777" w:rsidR="00060050" w:rsidRPr="00060050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Cs w:val="28"/>
        </w:rPr>
      </w:pPr>
    </w:p>
    <w:p w14:paraId="65039EBB" w14:textId="77777777" w:rsidR="00060050" w:rsidRPr="00060050" w:rsidRDefault="00060050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56ED5847" w14:textId="77777777"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E865DC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1</w:t>
      </w:r>
    </w:p>
    <w:p w14:paraId="6A608EA8" w14:textId="77777777"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154DAE55" w14:textId="77777777" w:rsidR="000C27DE" w:rsidRPr="00E865DC" w:rsidRDefault="000C27DE" w:rsidP="000C27DE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6025AA8D" w14:textId="77777777" w:rsidR="000C27DE" w:rsidRPr="00E865DC" w:rsidRDefault="000C27DE" w:rsidP="000C27DE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hAnsi="PT Astra Serif" w:cs="Times New Roman"/>
          <w:kern w:val="3"/>
        </w:rPr>
      </w:pP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Ульяновская правда» от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04.12.2009 № 97; от 10.03.2010 № 17; от 12.05.2010 № 35-36; от 13.10.2010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12.10.2011 № 115; от 28.12.2011 № 147; от 04.05.2012 № 45; от 29.06.2012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07.09.2013 № 109; от 07.10.2013 № 125; от 08.11.2013 № 143; от 11.11.2013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08.05.2014 № 65; от 09.06.2014 № 82-83; от 09.10.2014 № 149; от 10.11.2014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E865D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16; от 31.03.2017 № 23; от 28.04.2017 № 31; от </w:t>
      </w:r>
      <w:r w:rsidRPr="00E865DC">
        <w:rPr>
          <w:rFonts w:ascii="PT Astra Serif" w:hAnsi="PT Astra Serif"/>
          <w:bCs/>
          <w:kern w:val="3"/>
          <w:sz w:val="28"/>
          <w:szCs w:val="28"/>
        </w:rPr>
        <w:t>21.12.2018 № 95; от 06.08.2019 № 59; от 01.11.2019 № 83; от 06.12.2019 № 94;</w:t>
      </w:r>
      <w:r w:rsidRPr="00E865DC">
        <w:rPr>
          <w:rFonts w:ascii="PT Astra Serif" w:hAnsi="PT Astra Serif" w:cs="Times New Roman"/>
          <w:kern w:val="3"/>
          <w:sz w:val="28"/>
          <w:szCs w:val="28"/>
        </w:rPr>
        <w:t xml:space="preserve"> от 19.05.2020 № 34; от 10.07.2020 № 48; от 09.10.2020 № 74; от 06</w:t>
      </w:r>
      <w:r w:rsidRPr="009A23D1">
        <w:rPr>
          <w:rFonts w:ascii="PT Astra Serif" w:hAnsi="PT Astra Serif" w:cs="Times New Roman"/>
          <w:kern w:val="3"/>
          <w:sz w:val="28"/>
          <w:szCs w:val="28"/>
        </w:rPr>
        <w:t>.11.2020 № 82</w:t>
      </w:r>
      <w:r w:rsidRPr="009A23D1">
        <w:rPr>
          <w:rFonts w:ascii="PT Astra Serif" w:hAnsi="PT Astra Serif"/>
          <w:bCs/>
          <w:kern w:val="3"/>
          <w:sz w:val="28"/>
          <w:szCs w:val="28"/>
        </w:rPr>
        <w:t>; от 05.02.2021 № 8; от 06.08.2021 № 55; от 24.12.2021 № 94; от 02.09.2022 № 64; от 04.10.2022 № 73; от 23.12.2022 № 95)</w:t>
      </w:r>
      <w:r w:rsidRPr="009A23D1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следующие изменения:</w:t>
      </w:r>
    </w:p>
    <w:p w14:paraId="200CBB7E" w14:textId="77777777" w:rsidR="000C27DE" w:rsidRDefault="00241CC2" w:rsidP="008E4D3E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lastRenderedPageBreak/>
        <w:t xml:space="preserve">1)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дополнить статьёй 7</w:t>
      </w:r>
      <w:r w:rsidR="000C27DE"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297"/>
        <w:gridCol w:w="7342"/>
      </w:tblGrid>
      <w:tr w:rsidR="000C27DE" w14:paraId="390ED8A8" w14:textId="77777777" w:rsidTr="00060050">
        <w:trPr>
          <w:trHeight w:val="1365"/>
        </w:trPr>
        <w:tc>
          <w:tcPr>
            <w:tcW w:w="2297" w:type="dxa"/>
          </w:tcPr>
          <w:p w14:paraId="23818334" w14:textId="77777777" w:rsidR="000C27DE" w:rsidRPr="008964E1" w:rsidRDefault="000C27DE" w:rsidP="00952EF6">
            <w:pPr>
              <w:pStyle w:val="aa"/>
              <w:spacing w:line="360" w:lineRule="auto"/>
              <w:ind w:firstLine="601"/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</w:pPr>
            <w:bookmarkStart w:id="0" w:name="_Hlk127525539"/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«Статья 7</w:t>
            </w:r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vertAlign w:val="superscript"/>
                <w:lang w:eastAsia="ru-RU"/>
              </w:rPr>
              <w:t>2</w:t>
            </w:r>
            <w:r w:rsidRPr="008964E1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42" w:type="dxa"/>
          </w:tcPr>
          <w:p w14:paraId="3A931EBC" w14:textId="77777777" w:rsidR="000C27DE" w:rsidRDefault="000C27DE" w:rsidP="007103BB">
            <w:pPr>
              <w:pStyle w:val="aa"/>
              <w:jc w:val="both"/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bookmarkStart w:id="1" w:name="_Hlk124516811"/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Порядок уведомления лицами, замещающими отдельные государственные должности</w:t>
            </w:r>
            <w:r w:rsidR="008964E1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,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 о фактах обращения </w:t>
            </w:r>
            <w:r w:rsidR="00222996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к ним 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в целях склонения </w:t>
            </w:r>
            <w:r w:rsidR="00222996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их </w:t>
            </w:r>
            <w:r w:rsidRPr="002F6E59">
              <w:rPr>
                <w:rFonts w:ascii="PT Astra Serif" w:eastAsia="Times New Roman" w:hAnsi="PT Astra Serif" w:cs="Times New Roman"/>
                <w:b/>
                <w:bCs/>
                <w:kern w:val="3"/>
                <w:sz w:val="28"/>
                <w:szCs w:val="28"/>
                <w:lang w:eastAsia="ru-RU"/>
              </w:rPr>
              <w:t>к совершению коррупционных правонарушений</w:t>
            </w:r>
            <w:bookmarkEnd w:id="1"/>
          </w:p>
        </w:tc>
      </w:tr>
    </w:tbl>
    <w:p w14:paraId="099A6E04" w14:textId="77777777" w:rsidR="00060050" w:rsidRDefault="00060050" w:rsidP="000600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2" w:name="_Hlk127373557"/>
      <w:bookmarkStart w:id="3" w:name="_Hlk125449869"/>
      <w:bookmarkEnd w:id="0"/>
    </w:p>
    <w:p w14:paraId="047B3FC9" w14:textId="77777777" w:rsidR="00060050" w:rsidRDefault="00060050" w:rsidP="000600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074ABB91" w14:textId="77777777" w:rsidR="000F3D15" w:rsidRDefault="000C27DE" w:rsidP="000600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F6E59">
        <w:rPr>
          <w:rFonts w:ascii="PT Astra Serif" w:hAnsi="PT Astra Serif"/>
          <w:bCs/>
          <w:sz w:val="28"/>
          <w:szCs w:val="28"/>
        </w:rPr>
        <w:t xml:space="preserve">1. </w:t>
      </w:r>
      <w:r w:rsidR="000F3D15">
        <w:rPr>
          <w:rFonts w:ascii="PT Astra Serif" w:hAnsi="PT Astra Serif"/>
          <w:bCs/>
          <w:sz w:val="28"/>
          <w:szCs w:val="28"/>
        </w:rPr>
        <w:t>В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соответствии с частью 4</w:t>
      </w:r>
      <w:r w:rsidR="000F3D15" w:rsidRPr="008459B4">
        <w:rPr>
          <w:rFonts w:ascii="PT Astra Serif" w:hAnsi="PT Astra Serif"/>
          <w:bCs/>
          <w:sz w:val="28"/>
          <w:szCs w:val="28"/>
          <w:vertAlign w:val="superscript"/>
        </w:rPr>
        <w:t>1-1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статьи 12</w:t>
      </w:r>
      <w:r w:rsidR="000F3D15" w:rsidRPr="008459B4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0F3D15" w:rsidRPr="008459B4">
        <w:rPr>
          <w:rFonts w:ascii="PT Astra Serif" w:hAnsi="PT Astra Serif"/>
          <w:bCs/>
          <w:sz w:val="28"/>
          <w:szCs w:val="28"/>
        </w:rPr>
        <w:t xml:space="preserve"> Федерального закона </w:t>
      </w:r>
      <w:r w:rsidR="000F3D15">
        <w:rPr>
          <w:rFonts w:ascii="PT Astra Serif" w:hAnsi="PT Astra Serif"/>
          <w:bCs/>
          <w:sz w:val="28"/>
          <w:szCs w:val="28"/>
        </w:rPr>
        <w:t xml:space="preserve">                              </w:t>
      </w:r>
      <w:r w:rsidR="000F3D15" w:rsidRPr="008459B4">
        <w:rPr>
          <w:rFonts w:ascii="PT Astra Serif" w:hAnsi="PT Astra Serif"/>
          <w:bCs/>
          <w:sz w:val="28"/>
          <w:szCs w:val="28"/>
        </w:rPr>
        <w:t>от 25 декабря 2008 года № 273-</w:t>
      </w:r>
      <w:r w:rsidR="000F3D15">
        <w:rPr>
          <w:rFonts w:ascii="PT Astra Serif" w:hAnsi="PT Astra Serif"/>
          <w:bCs/>
          <w:sz w:val="28"/>
          <w:szCs w:val="28"/>
        </w:rPr>
        <w:t xml:space="preserve">ФЗ </w:t>
      </w:r>
      <w:r w:rsidR="000F3D15" w:rsidRPr="008459B4">
        <w:rPr>
          <w:rFonts w:ascii="PT Astra Serif" w:hAnsi="PT Astra Serif"/>
          <w:bCs/>
          <w:sz w:val="28"/>
          <w:szCs w:val="28"/>
        </w:rPr>
        <w:t>«О противодействии коррупции»</w:t>
      </w:r>
      <w:r w:rsidR="000F3D15">
        <w:rPr>
          <w:rFonts w:ascii="PT Astra Serif" w:hAnsi="PT Astra Serif"/>
          <w:bCs/>
          <w:sz w:val="28"/>
          <w:szCs w:val="28"/>
        </w:rPr>
        <w:t xml:space="preserve"> </w:t>
      </w:r>
      <w:r w:rsidR="0037460E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0F3D15">
        <w:rPr>
          <w:rFonts w:ascii="PT Astra Serif" w:hAnsi="PT Astra Serif"/>
          <w:bCs/>
          <w:sz w:val="28"/>
          <w:szCs w:val="28"/>
        </w:rPr>
        <w:t>(далее – Федеральный закон «О противодействии коррупции») л</w:t>
      </w:r>
      <w:r w:rsidRPr="002F6E59">
        <w:rPr>
          <w:rFonts w:ascii="PT Astra Serif" w:hAnsi="PT Astra Serif"/>
          <w:bCs/>
          <w:sz w:val="28"/>
          <w:szCs w:val="28"/>
        </w:rPr>
        <w:t>ица</w:t>
      </w:r>
      <w:r w:rsidRPr="008459B4">
        <w:rPr>
          <w:rFonts w:ascii="PT Astra Serif" w:hAnsi="PT Astra Serif"/>
          <w:bCs/>
          <w:sz w:val="28"/>
          <w:szCs w:val="28"/>
        </w:rPr>
        <w:t xml:space="preserve">, замещающие государственные должности, не указанные </w:t>
      </w:r>
      <w:r w:rsidR="00222996">
        <w:rPr>
          <w:rFonts w:ascii="PT Astra Serif" w:hAnsi="PT Astra Serif"/>
          <w:bCs/>
          <w:sz w:val="28"/>
          <w:szCs w:val="28"/>
        </w:rPr>
        <w:t xml:space="preserve"> </w:t>
      </w:r>
      <w:r w:rsidRPr="008459B4">
        <w:rPr>
          <w:rFonts w:ascii="PT Astra Serif" w:hAnsi="PT Astra Serif"/>
          <w:bCs/>
          <w:sz w:val="28"/>
          <w:szCs w:val="28"/>
        </w:rPr>
        <w:t>в пунктах 1, 2, 6, 7, 10, 12 и 13 статьи 3 настоящего Закона</w:t>
      </w:r>
      <w:bookmarkEnd w:id="2"/>
      <w:r w:rsidR="00222996">
        <w:rPr>
          <w:rFonts w:ascii="PT Astra Serif" w:hAnsi="PT Astra Serif"/>
          <w:bCs/>
          <w:sz w:val="28"/>
          <w:szCs w:val="28"/>
        </w:rPr>
        <w:t>,</w:t>
      </w:r>
      <w:r w:rsidRPr="008459B4">
        <w:rPr>
          <w:rFonts w:ascii="PT Astra Serif" w:hAnsi="PT Astra Serif"/>
          <w:bCs/>
          <w:sz w:val="28"/>
          <w:szCs w:val="28"/>
        </w:rPr>
        <w:t xml:space="preserve"> </w:t>
      </w:r>
      <w:bookmarkStart w:id="4" w:name="_Hlk124499377"/>
      <w:bookmarkStart w:id="5" w:name="_Hlk124760637"/>
      <w:bookmarkEnd w:id="3"/>
      <w:r w:rsidRPr="008459B4">
        <w:rPr>
          <w:rFonts w:ascii="PT Astra Serif" w:hAnsi="PT Astra Serif"/>
          <w:bCs/>
          <w:sz w:val="28"/>
          <w:szCs w:val="28"/>
        </w:rPr>
        <w:t xml:space="preserve">обязаны </w:t>
      </w:r>
      <w:r w:rsidR="000F3D15">
        <w:rPr>
          <w:rFonts w:ascii="PT Astra Serif" w:eastAsia="Times New Roman" w:hAnsi="PT Astra Serif" w:cs="PT Astra Serif"/>
          <w:sz w:val="28"/>
          <w:szCs w:val="28"/>
          <w:lang w:eastAsia="ru-RU"/>
        </w:rPr>
        <w:t>уведомлять обо всех фактах обращения к ним каких-либо лиц в целях склонения их к совершению коррупционных правонарушений органы прокуратуры</w:t>
      </w:r>
      <w:r w:rsidR="00CD468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или</w:t>
      </w:r>
      <w:r w:rsidR="00EB48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D4684">
        <w:rPr>
          <w:rFonts w:ascii="PT Astra Serif" w:eastAsia="Times New Roman" w:hAnsi="PT Astra Serif" w:cs="PT Astra Serif"/>
          <w:sz w:val="28"/>
          <w:szCs w:val="28"/>
          <w:lang w:eastAsia="ru-RU"/>
        </w:rPr>
        <w:t>другие государственные органы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 </w:t>
      </w:r>
      <w:r w:rsidR="0037460E">
        <w:rPr>
          <w:rFonts w:ascii="PT Astra Serif" w:eastAsia="Times New Roman" w:hAnsi="PT Astra Serif" w:cs="PT Astra Serif"/>
          <w:sz w:val="28"/>
          <w:szCs w:val="28"/>
          <w:lang w:eastAsia="ru-RU"/>
        </w:rPr>
        <w:t>позднее пяти дней со дня соответствующего обращения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порядке, установленно</w:t>
      </w:r>
      <w:r w:rsidR="00060050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статьёй, если иное </w:t>
      </w:r>
      <w:r w:rsidR="003746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</w:t>
      </w:r>
      <w:r w:rsidR="007D0967">
        <w:rPr>
          <w:rFonts w:ascii="PT Astra Serif" w:eastAsia="Times New Roman" w:hAnsi="PT Astra Serif" w:cs="PT Astra Serif"/>
          <w:sz w:val="28"/>
          <w:szCs w:val="28"/>
          <w:lang w:eastAsia="ru-RU"/>
        </w:rPr>
        <w:t>не предусмотрено федеральными законами.</w:t>
      </w:r>
      <w:r w:rsidR="00B86EB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 этом к иным государственным органам 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для целей настоящей статьи относится </w:t>
      </w:r>
      <w:r w:rsidR="004C730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том числе 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 Ульяновской области, которо</w:t>
      </w:r>
      <w:r w:rsidR="00884A44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E272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лицо, </w:t>
      </w:r>
      <w:r w:rsidR="00E272A6" w:rsidRPr="008459B4">
        <w:rPr>
          <w:rFonts w:ascii="PT Astra Serif" w:hAnsi="PT Astra Serif"/>
          <w:bCs/>
          <w:sz w:val="28"/>
          <w:szCs w:val="28"/>
        </w:rPr>
        <w:t>замещающ</w:t>
      </w:r>
      <w:r w:rsidR="00E272A6">
        <w:rPr>
          <w:rFonts w:ascii="PT Astra Serif" w:hAnsi="PT Astra Serif"/>
          <w:bCs/>
          <w:sz w:val="28"/>
          <w:szCs w:val="28"/>
        </w:rPr>
        <w:t>е</w:t>
      </w:r>
      <w:r w:rsidR="00E272A6" w:rsidRPr="008459B4">
        <w:rPr>
          <w:rFonts w:ascii="PT Astra Serif" w:hAnsi="PT Astra Serif"/>
          <w:bCs/>
          <w:sz w:val="28"/>
          <w:szCs w:val="28"/>
        </w:rPr>
        <w:t>е государственн</w:t>
      </w:r>
      <w:r w:rsidR="00E272A6">
        <w:rPr>
          <w:rFonts w:ascii="PT Astra Serif" w:hAnsi="PT Astra Serif"/>
          <w:bCs/>
          <w:sz w:val="28"/>
          <w:szCs w:val="28"/>
        </w:rPr>
        <w:t>ую</w:t>
      </w:r>
      <w:r w:rsidR="00E272A6" w:rsidRPr="008459B4">
        <w:rPr>
          <w:rFonts w:ascii="PT Astra Serif" w:hAnsi="PT Astra Serif"/>
          <w:bCs/>
          <w:sz w:val="28"/>
          <w:szCs w:val="28"/>
        </w:rPr>
        <w:t xml:space="preserve"> </w:t>
      </w:r>
      <w:r w:rsidR="00E272A6" w:rsidRPr="00060050">
        <w:rPr>
          <w:rFonts w:ascii="PT Astra Serif" w:hAnsi="PT Astra Serif"/>
          <w:bCs/>
          <w:spacing w:val="-4"/>
          <w:sz w:val="28"/>
          <w:szCs w:val="28"/>
        </w:rPr>
        <w:t>должность,</w:t>
      </w:r>
      <w:r w:rsidR="004C7300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E272A6" w:rsidRPr="00060050">
        <w:rPr>
          <w:rFonts w:ascii="PT Astra Serif" w:hAnsi="PT Astra Serif"/>
          <w:bCs/>
          <w:spacing w:val="-4"/>
          <w:sz w:val="28"/>
          <w:szCs w:val="28"/>
        </w:rPr>
        <w:t xml:space="preserve">не указанную  в пунктах 1, 2, 6, 7, 10, 12 или 13 статьи 3 настоящего Закона, </w:t>
      </w:r>
      <w:r w:rsidR="00884A44" w:rsidRPr="00060050">
        <w:rPr>
          <w:rFonts w:ascii="PT Astra Serif" w:hAnsi="PT Astra Serif"/>
          <w:bCs/>
          <w:spacing w:val="-4"/>
          <w:sz w:val="28"/>
          <w:szCs w:val="28"/>
        </w:rPr>
        <w:t>уведомляет об этих фактах</w:t>
      </w:r>
      <w:r w:rsidR="00E272A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E8320F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через образованное в Правительстве Ульяновской области подразделение, уполномоченное в сфере профилактики коррупционных и иных правонарушений (далее – уполномоченное</w:t>
      </w:r>
      <w:r w:rsidR="004C7300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E8320F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подразделение)</w:t>
      </w:r>
      <w:r w:rsidR="004502A0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</w:p>
    <w:p w14:paraId="590A7055" w14:textId="77777777" w:rsidR="00E06823" w:rsidRPr="00060050" w:rsidRDefault="00884A44" w:rsidP="00060050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Cs/>
          <w:spacing w:val="-4"/>
          <w:sz w:val="28"/>
          <w:szCs w:val="28"/>
        </w:rPr>
      </w:pP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2. Уведомление </w:t>
      </w:r>
      <w:r w:rsidR="005143F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о фактах обращения к </w:t>
      </w: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лиц</w:t>
      </w:r>
      <w:r w:rsidR="005143F6"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</w:t>
      </w:r>
      <w:r w:rsidRPr="00060050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, </w:t>
      </w:r>
      <w:r w:rsidRPr="00060050">
        <w:rPr>
          <w:rFonts w:ascii="PT Astra Serif" w:hAnsi="PT Astra Serif"/>
          <w:bCs/>
          <w:spacing w:val="-4"/>
          <w:sz w:val="28"/>
          <w:szCs w:val="28"/>
        </w:rPr>
        <w:t>замещающе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>му</w:t>
      </w:r>
      <w:r w:rsidRPr="00060050">
        <w:rPr>
          <w:rFonts w:ascii="PT Astra Serif" w:hAnsi="PT Astra Serif"/>
          <w:bCs/>
          <w:spacing w:val="-4"/>
          <w:sz w:val="28"/>
          <w:szCs w:val="28"/>
        </w:rPr>
        <w:t xml:space="preserve"> государственную должность, не указанную в пунктах 1, 2, 6, 7, 10, 12 или 13 статьи 3 настоящего Закона, 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 xml:space="preserve">в целях склонения его к совершению коррупционных правонарушений 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>(далее – уведомление)</w:t>
      </w:r>
      <w:r w:rsidR="00084747" w:rsidRPr="00060050">
        <w:rPr>
          <w:rFonts w:ascii="PT Astra Serif" w:hAnsi="PT Astra Serif"/>
          <w:bCs/>
          <w:spacing w:val="-4"/>
          <w:sz w:val="28"/>
          <w:szCs w:val="28"/>
        </w:rPr>
        <w:t>,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5143F6" w:rsidRPr="00060050">
        <w:rPr>
          <w:rFonts w:ascii="PT Astra Serif" w:hAnsi="PT Astra Serif"/>
          <w:bCs/>
          <w:spacing w:val="-4"/>
          <w:sz w:val="28"/>
          <w:szCs w:val="28"/>
        </w:rPr>
        <w:t>составляется в письменной форме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, 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подписывается им собственноручно и </w:t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представляется в органы прокуратуры </w:t>
      </w:r>
      <w:r w:rsidR="00060050">
        <w:rPr>
          <w:rFonts w:ascii="PT Astra Serif" w:hAnsi="PT Astra Serif"/>
          <w:bCs/>
          <w:spacing w:val="-4"/>
          <w:sz w:val="28"/>
          <w:szCs w:val="28"/>
        </w:rPr>
        <w:br/>
      </w:r>
      <w:r w:rsidR="00AD7B48" w:rsidRPr="00060050">
        <w:rPr>
          <w:rFonts w:ascii="PT Astra Serif" w:hAnsi="PT Astra Serif"/>
          <w:bCs/>
          <w:spacing w:val="-4"/>
          <w:sz w:val="28"/>
          <w:szCs w:val="28"/>
        </w:rPr>
        <w:t xml:space="preserve">или в другие государственные органы </w:t>
      </w:r>
      <w:r w:rsidR="00E0207A" w:rsidRPr="00060050">
        <w:rPr>
          <w:rFonts w:ascii="PT Astra Serif" w:hAnsi="PT Astra Serif"/>
          <w:bCs/>
          <w:spacing w:val="-4"/>
          <w:sz w:val="28"/>
          <w:szCs w:val="28"/>
        </w:rPr>
        <w:t>непосредственно при их посещении, регистрируемым почтовым отправлением либо с использованием факсимильной связи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в установленный частью </w:t>
      </w:r>
      <w:r w:rsidR="00096FA4" w:rsidRPr="00982498">
        <w:rPr>
          <w:rFonts w:ascii="PT Astra Serif" w:hAnsi="PT Astra Serif"/>
          <w:bCs/>
          <w:spacing w:val="-4"/>
          <w:sz w:val="28"/>
          <w:szCs w:val="28"/>
        </w:rPr>
        <w:t>4</w:t>
      </w:r>
      <w:r w:rsidR="00982498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-</w:t>
      </w:r>
      <w:r w:rsidR="00982498" w:rsidRPr="00982498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статьи 12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  <w:vertAlign w:val="superscript"/>
        </w:rPr>
        <w:t>1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Федерального закона </w:t>
      </w:r>
      <w:r w:rsidR="00060050">
        <w:rPr>
          <w:rFonts w:ascii="PT Astra Serif" w:hAnsi="PT Astra Serif"/>
          <w:bCs/>
          <w:spacing w:val="-4"/>
          <w:sz w:val="28"/>
          <w:szCs w:val="28"/>
        </w:rPr>
        <w:br/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>«О противодействии коррупции» срок</w:t>
      </w:r>
      <w:r w:rsidR="00E06823" w:rsidRPr="00060050">
        <w:rPr>
          <w:rFonts w:ascii="PT Astra Serif" w:hAnsi="PT Astra Serif"/>
          <w:bCs/>
          <w:spacing w:val="-4"/>
          <w:sz w:val="28"/>
          <w:szCs w:val="28"/>
        </w:rPr>
        <w:t xml:space="preserve">. Уведомление </w:t>
      </w:r>
      <w:r w:rsidR="00096FA4" w:rsidRPr="00060050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084747" w:rsidRPr="00060050">
        <w:rPr>
          <w:rFonts w:ascii="PT Astra Serif" w:hAnsi="PT Astra Serif"/>
          <w:bCs/>
          <w:spacing w:val="-4"/>
          <w:sz w:val="28"/>
          <w:szCs w:val="28"/>
        </w:rPr>
        <w:t>должно содержать:</w:t>
      </w:r>
      <w:bookmarkEnd w:id="4"/>
      <w:bookmarkEnd w:id="5"/>
    </w:p>
    <w:p w14:paraId="008451BD" w14:textId="77777777" w:rsidR="00E06823" w:rsidRDefault="00E06823" w:rsidP="008E4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lastRenderedPageBreak/>
        <w:t xml:space="preserve">1) </w:t>
      </w:r>
      <w:r w:rsidR="000F261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сведения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о фамилии, имени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и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отчестве (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последне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м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–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в случае его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наличи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я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) л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ица,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замещающ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его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государственн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ую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ь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не указанн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ую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в пунктах 1, 2, 6, 7, 10, 12 и</w:t>
      </w:r>
      <w:r w:rsidR="004C7300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13 статьи 3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настоящего </w:t>
      </w:r>
      <w:r w:rsidR="00AE6BBD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br/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Закона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;</w:t>
      </w:r>
    </w:p>
    <w:p w14:paraId="6F405F81" w14:textId="77777777" w:rsidR="000C27DE" w:rsidRDefault="00E06823" w:rsidP="008E4D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2) </w:t>
      </w:r>
      <w:r w:rsidR="000F261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сведения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 дате, времени, месте и способе обращения к </w:t>
      </w:r>
      <w:bookmarkStart w:id="6" w:name="_Hlk127373761"/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лиц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,</w:t>
      </w:r>
      <w:r w:rsidR="00686524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замещающе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му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государственную должность, не указанную в пунктах 1, 2, 6, 7, 10, 12 и</w:t>
      </w:r>
      <w:r w:rsidR="004C7300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ли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13 статьи 3 </w:t>
      </w:r>
      <w:r w:rsidR="000C27DE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настоящего </w:t>
      </w:r>
      <w:r w:rsidR="000C27DE" w:rsidRPr="002C6291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Закона</w:t>
      </w:r>
      <w:bookmarkEnd w:id="6"/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, в целях склонения его к совершени</w:t>
      </w:r>
      <w:r w:rsidR="008366A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ю коррупционных правонарушений;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</w:p>
    <w:p w14:paraId="139CB946" w14:textId="77777777" w:rsidR="000F6ADA" w:rsidRDefault="008366AC" w:rsidP="008E4D3E">
      <w:pPr>
        <w:pStyle w:val="af4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3) </w:t>
      </w:r>
      <w:r w:rsidR="000F2611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сведения, позволяющие идентифицировать </w:t>
      </w:r>
      <w:r w:rsidR="000C27DE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>лиц</w:t>
      </w:r>
      <w:r w:rsidR="000F2611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>о</w:t>
      </w:r>
      <w:r w:rsidR="000C27DE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, от которого к </w:t>
      </w:r>
      <w:r w:rsidR="000C27DE" w:rsidRPr="00302E16">
        <w:rPr>
          <w:rFonts w:ascii="PT Astra Serif" w:eastAsia="Times New Roman" w:hAnsi="PT Astra Serif"/>
          <w:color w:val="000000"/>
          <w:kern w:val="3"/>
          <w:sz w:val="28"/>
          <w:szCs w:val="28"/>
          <w:lang w:eastAsia="ru-RU"/>
        </w:rPr>
        <w:t xml:space="preserve">лицу, замещающему государственную должность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Ульяновской области, 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r w:rsidR="00581345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поступило обращение в целях склонения его к совершению коррупционных правонарушений</w:t>
      </w:r>
      <w:r w:rsidR="000F2611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(в случае наличия у лица, замещающего </w:t>
      </w:r>
      <w:r w:rsidR="000F6A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соответствующую</w:t>
      </w:r>
      <w:r w:rsidR="000F2611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государственную должность, </w:t>
      </w:r>
      <w:r w:rsidR="000F6A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таких сведений);</w:t>
      </w:r>
    </w:p>
    <w:p w14:paraId="7E7C7689" w14:textId="77777777" w:rsidR="000C27DE" w:rsidRDefault="000F6ADA" w:rsidP="008E4D3E">
      <w:pPr>
        <w:pStyle w:val="af4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4)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сведения о коррупционном правонарушении, к совершению которого лицо, замещающее государственную должность, 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Закона, склонял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ось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обратившимся </w:t>
      </w:r>
      <w:r w:rsidR="00060050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к нему лицом.</w:t>
      </w:r>
    </w:p>
    <w:p w14:paraId="07DC6A3F" w14:textId="77777777" w:rsidR="001771DA" w:rsidRDefault="000C27DE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случае наличия у </w:t>
      </w:r>
      <w:bookmarkStart w:id="7" w:name="_Hlk127374121"/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лица, замещающего государственную должность,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  <w:t>не указанную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bookmarkEnd w:id="7"/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документированных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материалов, подтверждающих факт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ы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обращения к нему</w:t>
      </w:r>
      <w:r w:rsidR="00B72597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72597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  <w:t>в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целях склонения его к совершению коррупционных правонарушений,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                         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он</w:t>
      </w:r>
      <w:r w:rsidR="00581345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прилагает </w:t>
      </w:r>
      <w:r w:rsidR="00B44853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эти </w:t>
      </w: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материалы к уведомлению.</w:t>
      </w:r>
    </w:p>
    <w:p w14:paraId="2DE4ABC2" w14:textId="77777777" w:rsidR="00690642" w:rsidRDefault="008E4172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>3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Уполномоченное подразделение осуществляет в определённом Губернатором Ульяновской области порядке </w:t>
      </w:r>
      <w:r w:rsidR="00C62C72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регистрацию и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учёт уведомлени</w:t>
      </w:r>
      <w:r w:rsidR="00C62C72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й, представленных Губернатору Ульяновской области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лицами, </w:t>
      </w:r>
      <w:bookmarkStart w:id="8" w:name="_Hlk127435149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замещающими государственные должности, не указанные в пунктах 1, 2, 6, 7, 10, 12 и</w:t>
      </w:r>
      <w:r w:rsidR="004C730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ли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13 статьи 3 настоящего Закона</w:t>
      </w:r>
      <w:bookmarkEnd w:id="8"/>
      <w:r w:rsidR="00E524BD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1771DA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 не позднее первого рабочего дня, следующего              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за </w:t>
      </w:r>
      <w:r w:rsidR="00AE45B4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днём 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регистраци</w:t>
      </w:r>
      <w:r w:rsidR="00AE45B4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уведомлений</w:t>
      </w:r>
      <w:r w:rsidR="00060050">
        <w:rPr>
          <w:rFonts w:ascii="PT Astra Serif" w:eastAsia="Times New Roman" w:hAnsi="PT Astra Serif"/>
          <w:kern w:val="3"/>
          <w:sz w:val="28"/>
          <w:szCs w:val="28"/>
          <w:lang w:eastAsia="ru-RU"/>
        </w:rPr>
        <w:t>,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передаёт их </w:t>
      </w:r>
      <w:r w:rsidR="002009BF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комисси</w:t>
      </w:r>
      <w:r w:rsidR="002009BF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ю</w:t>
      </w:r>
      <w:r w:rsidR="001771DA" w:rsidRPr="0068652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указанн</w:t>
      </w:r>
      <w:r w:rsidR="002009BF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ую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52EF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hyperlink r:id="rId8" w:history="1">
        <w:r w:rsidR="001771DA" w:rsidRPr="0068652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части 10 статьи 9</w:t>
        </w:r>
        <w:r w:rsidR="001771DA" w:rsidRPr="00686524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="001771DA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Закона,</w:t>
      </w:r>
      <w:r w:rsidR="002009BF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для рассмотрения </w:t>
      </w:r>
      <w:r w:rsidR="00151A2C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и принятия решений</w:t>
      </w:r>
      <w:r w:rsidR="00020688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E45B4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</w:t>
      </w:r>
      <w:r w:rsidR="00AE45B4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по основаниям, </w:t>
      </w:r>
      <w:r w:rsidR="00020688" w:rsidRPr="00686524">
        <w:rPr>
          <w:rFonts w:ascii="PT Astra Serif" w:eastAsia="Times New Roman" w:hAnsi="PT Astra Serif" w:cs="PT Astra Serif"/>
          <w:sz w:val="28"/>
          <w:szCs w:val="28"/>
          <w:lang w:eastAsia="ru-RU"/>
        </w:rPr>
        <w:t>в сроки и в порядке, которые установлены нормативным</w:t>
      </w:r>
      <w:r w:rsidR="000206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правовым актом Губернатора Ульяновской област</w:t>
      </w:r>
      <w:r w:rsidR="00AE45B4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8E4D3E">
        <w:rPr>
          <w:rFonts w:ascii="PT Astra Serif" w:eastAsia="Times New Roman" w:hAnsi="PT Astra Serif" w:cs="PT Astra Serif"/>
          <w:sz w:val="28"/>
          <w:szCs w:val="28"/>
          <w:lang w:eastAsia="ru-RU"/>
        </w:rPr>
        <w:t>, определяющим статус этой комиссии.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»;</w:t>
      </w:r>
    </w:p>
    <w:p w14:paraId="389E0625" w14:textId="77777777" w:rsidR="000C27DE" w:rsidRPr="008366AC" w:rsidRDefault="00690642" w:rsidP="008E4D3E">
      <w:pPr>
        <w:pStyle w:val="af4"/>
        <w:widowControl w:val="0"/>
        <w:suppressAutoHyphens/>
        <w:autoSpaceDN w:val="0"/>
        <w:spacing w:after="0" w:line="360" w:lineRule="auto"/>
        <w:ind w:left="0" w:firstLine="708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статье 8:</w:t>
      </w:r>
    </w:p>
    <w:p w14:paraId="215E9D06" w14:textId="77777777" w:rsidR="008F33CF" w:rsidRDefault="000C27DE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а) в </w:t>
      </w:r>
      <w:r w:rsidR="008F33CF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части 1:</w:t>
      </w:r>
    </w:p>
    <w:p w14:paraId="45BAB204" w14:textId="77777777" w:rsidR="000C27DE" w:rsidRDefault="008F33CF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абзаце первом слова </w:t>
      </w:r>
      <w:bookmarkStart w:id="9" w:name="_Hlk127455277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«образованное в Правительстве Ульяновской области подразделение, уполномоченное в сфере профилактики коррупционных и иных правонарушений (далее – уполномоченное подразделение)»</w:t>
      </w:r>
      <w:bookmarkEnd w:id="9"/>
      <w:r w:rsidR="000C27DE" w:rsidRPr="008366AC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заменить словами «уполномоченное подразделение»;</w:t>
      </w:r>
    </w:p>
    <w:p w14:paraId="264C1E31" w14:textId="77777777" w:rsidR="008F33CF" w:rsidRPr="008366AC" w:rsidRDefault="008F33CF" w:rsidP="008E4D3E">
      <w:pPr>
        <w:pStyle w:val="af4"/>
        <w:widowControl w:val="0"/>
        <w:suppressAutoHyphens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абзаце четвёртом слов</w:t>
      </w:r>
      <w:r w:rsidR="00952EF6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«Интернет»</w:t>
      </w:r>
      <w:r w:rsidR="00AE6BBD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F37441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заменить словами ««Интернет»</w:t>
      </w:r>
      <w:r w:rsidR="0001515A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(далее – сеть «Интернет»)</w:t>
      </w:r>
      <w:r w:rsidR="00952EF6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</w:t>
      </w:r>
      <w:r w:rsidR="00F37441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  <w:r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</w:p>
    <w:p w14:paraId="512F165E" w14:textId="77777777" w:rsidR="000C27DE" w:rsidRPr="008366AC" w:rsidRDefault="000C27DE" w:rsidP="008E4D3E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б) часть 2</w:t>
      </w:r>
      <w:r w:rsidR="004E79B0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признать утратившей силу;</w:t>
      </w:r>
    </w:p>
    <w:p w14:paraId="1679E274" w14:textId="77777777" w:rsidR="002C47CC" w:rsidRDefault="000C27DE" w:rsidP="008E4D3E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часть 3 статьи 8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признать утратившей силу;</w:t>
      </w:r>
    </w:p>
    <w:p w14:paraId="5CF1287F" w14:textId="77777777" w:rsidR="00AE6BBD" w:rsidRDefault="00952EF6" w:rsidP="00AE6BBD">
      <w:pPr>
        <w:widowControl w:val="0"/>
        <w:suppressAutoHyphens/>
        <w:spacing w:after="0" w:line="36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4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) дополнить статьёй 8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-1</w:t>
      </w:r>
      <w:r w:rsidR="00AE6BBD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AE6BBD" w:rsidRPr="004E5ABF" w14:paraId="01FED66D" w14:textId="77777777" w:rsidTr="00AE6BBD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AAB7E5C" w14:textId="77777777" w:rsidR="00AE6BBD" w:rsidRPr="004E5ABF" w:rsidRDefault="00AE6BBD" w:rsidP="00AE6BBD">
            <w:pPr>
              <w:widowControl w:val="0"/>
              <w:suppressAutoHyphens/>
              <w:spacing w:after="0" w:line="240" w:lineRule="auto"/>
              <w:ind w:firstLine="709"/>
              <w:jc w:val="both"/>
              <w:textAlignment w:val="baseline"/>
              <w:rPr>
                <w:rFonts w:ascii="PT Astra Serif" w:eastAsia="Times New Roman" w:hAnsi="PT Astra Serif" w:cs="Times New Roman"/>
                <w:kern w:val="3"/>
                <w:sz w:val="28"/>
                <w:szCs w:val="28"/>
                <w:lang w:eastAsia="ru-RU"/>
              </w:rPr>
            </w:pP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«Статья 8</w:t>
            </w: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vertAlign w:val="superscript"/>
                <w:lang w:eastAsia="ru-RU"/>
              </w:rPr>
              <w:t>1-1</w:t>
            </w:r>
            <w:r w:rsidRPr="004E5ABF">
              <w:rPr>
                <w:rFonts w:ascii="PT Astra Serif" w:eastAsia="Times New Roman" w:hAnsi="PT Astra Serif" w:cs="Times New Roman"/>
                <w:bCs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1B4A52" w14:textId="77777777" w:rsidR="00AE6BBD" w:rsidRPr="004E5ABF" w:rsidRDefault="00AE6BBD" w:rsidP="00E873E8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PT Astra Serif" w:eastAsia="Times New Roman" w:hAnsi="PT Astra Serif" w:cs="Times New Roman"/>
                <w:kern w:val="3"/>
                <w:sz w:val="28"/>
                <w:szCs w:val="28"/>
                <w:lang w:eastAsia="ru-RU"/>
              </w:rPr>
            </w:pPr>
            <w:r w:rsidRPr="004E5ABF">
              <w:rPr>
                <w:rFonts w:ascii="PT Astra Serif" w:hAnsi="PT Astra Serif"/>
                <w:b/>
                <w:bCs/>
                <w:sz w:val="28"/>
                <w:szCs w:val="28"/>
                <w:lang w:eastAsia="ru-RU"/>
              </w:rPr>
              <w:t>Размещение сведений о доходах, расходах,                            об имуществе и обязательствах имущественного характера лиц, замещающих отдельные государственные должности Ульяновской области,                их супруг (супругов) и несовершеннолетних детей              на официальных сайтах некоторых государственных органов Ульяновской области в сети «Интернет»                                 и представление этих сведений редакциям общероссийских средств массовой информации                     для опубликования</w:t>
            </w:r>
          </w:p>
        </w:tc>
      </w:tr>
    </w:tbl>
    <w:p w14:paraId="2874D4A3" w14:textId="77777777" w:rsidR="00AE6BBD" w:rsidRDefault="00AE6BBD" w:rsidP="00AE6BBD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250E3E2C" w14:textId="77777777" w:rsidR="00AE6BBD" w:rsidRDefault="00AE6BBD" w:rsidP="00AE6BBD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2E73D702" w14:textId="77777777" w:rsidR="000C27DE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bookmarkStart w:id="10" w:name="P33"/>
      <w:bookmarkEnd w:id="10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1. Государственны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орган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ы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Ульяновской области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определённые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частью 4 настоящей статьи,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размещают сведения о доходах, расходах, об имуществе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обязательствах имущественного характера лиц, замещающих государственные должности, не указанные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hyperlink r:id="rId9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0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1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2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1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Закона, их супруг (супругов) и несовершеннолетних детей на официальных сайтах этих органов 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сети «Интернет»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(далее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также </w:t>
      </w:r>
      <w:r w:rsidR="00481D4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–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официальные сайты) и представляют</w:t>
      </w:r>
      <w:r w:rsidR="00CD6AC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данные сведения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связи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с их запросами, если федеральными законами или </w:t>
      </w:r>
      <w:r w:rsidR="00481D4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указами Президента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Российской Федерации не установлен иной порядок размещения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этих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сведений и (или) их представления общероссийским средствам массовой информации </w:t>
      </w:r>
      <w:r w:rsidR="006717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для опубликования</w:t>
      </w:r>
      <w:r w:rsidR="002071EE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либо </w:t>
      </w:r>
      <w:r w:rsidR="00583A8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если указом Президента Российской Федерации                    в соответствии с </w:t>
      </w:r>
      <w:r w:rsidR="00B43F3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пунктом 3 части 1 статьи 5 Федерального закона                               «О противодействии коррупции»</w:t>
      </w:r>
      <w:r w:rsidR="0083030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не установлен</w:t>
      </w:r>
      <w:r w:rsidR="005001B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о, что размещение соответствующих сведений на официальных сайтах государственных органов </w:t>
      </w:r>
      <w:r w:rsidR="0083030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5001B3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и их представление общероссийским средствам массовой информации                      для опубликования не осуществляется.</w:t>
      </w:r>
    </w:p>
    <w:p w14:paraId="2D0C23F8" w14:textId="77777777" w:rsidR="000C27DE" w:rsidRPr="00686524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2. На официальных сайтах размещаются и 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2237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средств массовой информации представляются для опубликования следующие сведения о доходах, расходах, об имуществе и обязательствах имущественного характера </w:t>
      </w:r>
      <w:bookmarkStart w:id="11" w:name="_Hlk127437193"/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лиц, замещающих государственные должности, не указанные 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hyperlink r:id="rId16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7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8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19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0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1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22">
        <w:r w:rsidRPr="00686524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="004445A0" w:rsidRPr="00686524">
        <w:rPr>
          <w:rFonts w:ascii="PT Astra Serif" w:hAnsi="PT Astra Serif"/>
        </w:rPr>
        <w:t xml:space="preserve"> </w:t>
      </w:r>
      <w:r w:rsidRPr="00686524">
        <w:rPr>
          <w:rStyle w:val="af5"/>
          <w:rFonts w:ascii="PT Astra Serif" w:eastAsia="Times New Roman" w:hAnsi="PT Astra Serif" w:cs="Times New Roman"/>
          <w:color w:val="auto"/>
          <w:kern w:val="3"/>
          <w:sz w:val="28"/>
          <w:szCs w:val="28"/>
          <w:u w:val="none"/>
          <w:lang w:eastAsia="ru-RU"/>
        </w:rPr>
        <w:t>настоящего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Закона</w:t>
      </w:r>
      <w:bookmarkEnd w:id="11"/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а также сведения 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 доходах, расходах,</w:t>
      </w:r>
      <w:r w:rsidR="003A0325"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68652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 имуществе и обязательствах имущественного характера их супруг (супругов) и несовершеннолетних детей:</w:t>
      </w:r>
    </w:p>
    <w:p w14:paraId="45CCBC6E" w14:textId="77777777"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перечень объектов недвижимого имущества, принадлежащих лицу, замещающему государственную должность, не указанную в </w:t>
      </w:r>
      <w:hyperlink r:id="rId2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6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7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28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29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Закона, его супруге (супругу)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              </w:t>
      </w:r>
      <w:r w:rsidR="004445A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несовершеннолетним детям на праве собственности или находящихся </w:t>
      </w:r>
      <w:r w:rsidR="004445A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их пользовании, с указанием вида, площади и страны расположения каждого из таких объектов;</w:t>
      </w:r>
    </w:p>
    <w:p w14:paraId="5A65B1E9" w14:textId="77777777"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2) перечень транспортных средств с указанием вида и марки, принадлежащих на праве собственности </w:t>
      </w:r>
      <w:bookmarkStart w:id="12" w:name="_Hlk127437384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лицу, замещающему государственную должность, не указанную в </w:t>
      </w:r>
      <w:hyperlink r:id="rId30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пунктах 1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1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2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6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7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4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10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</w:t>
      </w:r>
      <w:hyperlink r:id="rId35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12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</w:t>
      </w:r>
      <w:hyperlink r:id="rId36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>13 статьи 3</w:t>
        </w:r>
      </w:hyperlink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настоящего Закона</w:t>
      </w:r>
      <w:bookmarkEnd w:id="12"/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его супруге (супругу) и несовершеннолетним детям;</w:t>
      </w:r>
    </w:p>
    <w:p w14:paraId="0A670B58" w14:textId="77777777" w:rsidR="000C27DE" w:rsidRPr="008366AC" w:rsidRDefault="000C27DE" w:rsidP="0016477D">
      <w:pPr>
        <w:widowControl w:val="0"/>
        <w:suppressAutoHyphens/>
        <w:spacing w:after="0" w:line="374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декларированный годовой доход лица, замещающего государственную должность, не указанную в пунктах 1, 2, 6, 7, 10, 12 и 13 статьи 3 настоящего Закона, его супруги (супруга) и несовершеннолетних детей;</w:t>
      </w:r>
    </w:p>
    <w:p w14:paraId="2E2ADE53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4)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государственную должность,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не указанную в пунктах 1, 2, 6, 7, 10, 12 и 13 статьи 3 настоящего Закона,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его супруги (супруга) за три последних года, предшествующих календарному году, за который представляются сведения.</w:t>
      </w:r>
    </w:p>
    <w:p w14:paraId="3D9FE833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3. В размещаемых на официальных сайтах и представляемых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сведениях </w:t>
      </w:r>
      <w:r w:rsidR="001C1576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 доходах, расходах, об имуществе и обязательствах имущественного характера запрещается указывать:</w:t>
      </w:r>
    </w:p>
    <w:p w14:paraId="3A9BC265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иные сведения (кроме указанных в 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части 2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настоящей статьи) о доходах лица, замещающего государственную должность, не указанную в пунктах 1, 2, 6, 7, 10, 12 и 13 статьи 3 настоящего Закона, его супруги (супруга)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14:paraId="047D7CAE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2) персональные данные супруги (супруга), детей и иных членов семьи лица, замещающего государственную должность, не указанную в пунктах 1, 2, 6, 7, 10, 12 и 13 статьи 3 настоящего Закона;</w:t>
      </w:r>
    </w:p>
    <w:p w14:paraId="5D24C679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3) данные, позволяющие определить место жительства, почтовый адрес, телефон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ный номер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иные индивидуальные средства коммуникации лиц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замещающе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го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государственную должность, не указанную в пунктах 1, 2, 6, 7, 10, 12 и 13 статьи 3 настоящего Закона, его супруги (супруга), детей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иных членов семьи;</w:t>
      </w:r>
    </w:p>
    <w:p w14:paraId="66DEF0B0" w14:textId="77777777" w:rsidR="000C27DE" w:rsidRPr="008366AC" w:rsidRDefault="000C27DE" w:rsidP="00AE6BBD">
      <w:pPr>
        <w:widowControl w:val="0"/>
        <w:suppressAutoHyphens/>
        <w:spacing w:after="0" w:line="372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4) данные, позволяющие определить место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нахождени</w:t>
      </w:r>
      <w:r w:rsidR="00DC59A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объектов недвижимого имущества, принадлежащих лицу, замещающему государственную должность, не указанную в пунктах 1, 2, 6, 7, 10, 12 и 13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статьи 3 настоящего Закона, его супруге (супругу), детям, иным членам семьи на праве собственности или находящихся в их пользовании;</w:t>
      </w:r>
    </w:p>
    <w:p w14:paraId="11C47CE3" w14:textId="77777777" w:rsidR="000C27DE" w:rsidRPr="008366AC" w:rsidRDefault="000C27DE" w:rsidP="00AE6BBD">
      <w:pPr>
        <w:widowControl w:val="0"/>
        <w:suppressAutoHyphens/>
        <w:spacing w:after="0" w:line="372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информацию, отнесённую к государственной тайне или являющуюся конфиденциальной.</w:t>
      </w:r>
    </w:p>
    <w:p w14:paraId="39F7C7FD" w14:textId="77777777" w:rsidR="000C27DE" w:rsidRPr="008366AC" w:rsidRDefault="000C27DE" w:rsidP="0016477D">
      <w:pPr>
        <w:widowControl w:val="0"/>
        <w:suppressAutoHyphens/>
        <w:spacing w:after="0" w:line="377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5F4CCB" w:rsidRPr="005F4CCB">
        <w:rPr>
          <w:rFonts w:ascii="PT Astra Serif" w:hAnsi="PT Astra Serif"/>
          <w:sz w:val="28"/>
          <w:szCs w:val="28"/>
        </w:rPr>
        <w:t>2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настоящей статьи, за весь период замещения лицом государственн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должност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не указанн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пунктах 1, 2, 6, 7, 10, 12 и 13 статьи 3 настоящего Закона, замещение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которой влечёт за собой размещение сведений о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его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доходах, расходах,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характера, а также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 его супруги (супруга)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несовершеннолетних детей размещаются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 официальном сайте того государственного органа Ульяновской области, </w:t>
      </w:r>
      <w:r w:rsidR="005F4CCB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котором 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соответствующее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лицо замещает государственную должность, </w:t>
      </w:r>
      <w:r w:rsidR="0011196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                   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ежегодно обновляются в течение четырнадцати рабочих дней со дня истечения срока, установленного для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их</w:t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представления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</w:t>
      </w:r>
    </w:p>
    <w:p w14:paraId="71BFFF3C" w14:textId="77777777" w:rsidR="000C27DE" w:rsidRPr="008366AC" w:rsidRDefault="000C27DE" w:rsidP="0016477D">
      <w:pPr>
        <w:widowControl w:val="0"/>
        <w:suppressAutoHyphens/>
        <w:spacing w:after="0" w:line="377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5. Информация, содержащая сведения о доходах, расходах, об имуществе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и обязательствах имущественного характера, подлежащие размещению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на официальных сайтах и представлению 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 (далее 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–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информация), формируется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уполномоченным подразделением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передаётся должностным лицам, ответственным за профилактику коррупционных и иных правонарушений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государственных органах Ульяновской области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(далее – ответственные должностные лица)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в которых лица, замещающие государственные должности, не указанные в пунктах 1, 2, 6, 7, 10, 12 и 13 статьи 3 настоящего Закона, обязаны представлять сведения о своих доходах, расходах, об имуществе</w:t>
      </w:r>
      <w:r w:rsid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обязательствах имущественного характера, а также сведения о доходах,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 имуществе и обязательствах имущественного характера своих супруги (супруга) и несовершеннолетних детей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.</w:t>
      </w:r>
    </w:p>
    <w:p w14:paraId="6DAFA831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 xml:space="preserve">6. Уполномоченное подразделение и </w:t>
      </w:r>
      <w:r w:rsidR="007F4AAF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обеспечивают размещение содержащихся в сформированной ими информации сведений о доходах, расходах, об имуществе и обязательствах имущественного характера, указанных в </w:t>
      </w:r>
      <w:hyperlink w:anchor="P33">
        <w:r w:rsidRPr="008366AC">
          <w:rPr>
            <w:rStyle w:val="af5"/>
            <w:rFonts w:ascii="PT Astra Serif" w:eastAsia="Times New Roman" w:hAnsi="PT Astra Serif" w:cs="Times New Roman"/>
            <w:color w:val="auto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9A2A20" w:rsidRPr="009A2A20">
        <w:rPr>
          <w:rFonts w:ascii="PT Astra Serif" w:hAnsi="PT Astra Serif"/>
          <w:sz w:val="28"/>
          <w:szCs w:val="28"/>
        </w:rPr>
        <w:t>2</w:t>
      </w:r>
      <w:r w:rsidRPr="009A2A20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настоящей статьи, соответственно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на официальном сайте Губернатора и Правительства Ульяновской области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сети «Интернет»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официальных сайтах других государственных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органов Ульяновской области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A813E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этой сети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Уполномоченное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подразделение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также:</w:t>
      </w:r>
    </w:p>
    <w:p w14:paraId="06D44256" w14:textId="77777777" w:rsidR="000C27DE" w:rsidRPr="008366AC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в течение трёх рабочих дней со дня поступления запроса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редакции 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</w:t>
      </w:r>
      <w:r w:rsidR="00875A1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российского</w:t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средства массовой информации сообщают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 нём лицу, замещающему государственную должность, не указанную </w:t>
      </w:r>
      <w:r w:rsidR="00AE6BB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пунктах 1, 2, 6, 7, 10, 12 и 13 статьи 3 настоящего Закона, в отношении которого поступил запрос;</w:t>
      </w:r>
    </w:p>
    <w:p w14:paraId="18018B53" w14:textId="77777777" w:rsidR="000C27DE" w:rsidRPr="0016477D" w:rsidRDefault="000C27DE" w:rsidP="008E4D3E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</w:pP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2) в течение семи рабочих дней со дня поступления запроса 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br/>
        <w:t xml:space="preserve">от </w:t>
      </w:r>
      <w:r w:rsidR="00875A18"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редакции 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общероссийского средства массовой информации обеспечивают представление </w:t>
      </w:r>
      <w:r w:rsidR="00875A18"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>ей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 сведений, указанных в </w:t>
      </w:r>
      <w:hyperlink w:anchor="P33">
        <w:r w:rsidRPr="0016477D">
          <w:rPr>
            <w:rStyle w:val="af5"/>
            <w:rFonts w:ascii="PT Astra Serif" w:eastAsia="Times New Roman" w:hAnsi="PT Astra Serif" w:cs="Times New Roman"/>
            <w:color w:val="auto"/>
            <w:spacing w:val="-4"/>
            <w:kern w:val="3"/>
            <w:sz w:val="28"/>
            <w:szCs w:val="28"/>
            <w:u w:val="none"/>
            <w:lang w:eastAsia="ru-RU"/>
          </w:rPr>
          <w:t xml:space="preserve">части </w:t>
        </w:r>
      </w:hyperlink>
      <w:r w:rsidR="00875A18" w:rsidRPr="0016477D">
        <w:rPr>
          <w:rFonts w:ascii="PT Astra Serif" w:hAnsi="PT Astra Serif"/>
          <w:spacing w:val="-4"/>
          <w:sz w:val="28"/>
          <w:szCs w:val="28"/>
        </w:rPr>
        <w:t>2</w:t>
      </w:r>
      <w:r w:rsidRPr="0016477D">
        <w:rPr>
          <w:rFonts w:ascii="PT Astra Serif" w:eastAsia="Times New Roman" w:hAnsi="PT Astra Serif" w:cs="Times New Roman"/>
          <w:spacing w:val="-4"/>
          <w:kern w:val="3"/>
          <w:sz w:val="28"/>
          <w:szCs w:val="28"/>
          <w:lang w:eastAsia="ru-RU"/>
        </w:rPr>
        <w:t xml:space="preserve"> настоящей статьи, в случае если запрашиваемые сведения отсутствуют на соответствующем официальном сайте.</w:t>
      </w:r>
    </w:p>
    <w:p w14:paraId="0E4ABDD5" w14:textId="77777777" w:rsidR="0016477D" w:rsidRDefault="00AE6BBD" w:rsidP="0016477D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7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Государственные гражданские служащие уполномоченного подразделения и </w:t>
      </w:r>
      <w:r w:rsidR="00F94A1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ответственные должностные лица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редакциям 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общероссийски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х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средств массовой информации для опубликования, несут в соответствии с законодательством Российской Федерации ответственность за несоблюдение порядка, установленного настоящ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ей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4C3B6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статьёй</w:t>
      </w:r>
      <w:r w:rsidR="000C27DE" w:rsidRPr="008366AC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, а также за разглашение сведений, отнесённых к государственной тайне или являющихся конфиденциальными.»</w:t>
      </w:r>
      <w:r w:rsidR="00DE3035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</w:t>
      </w:r>
    </w:p>
    <w:p w14:paraId="64613D37" w14:textId="52CB9FF0" w:rsidR="0016477D" w:rsidRDefault="0016477D" w:rsidP="0016477D">
      <w:pPr>
        <w:widowControl w:val="0"/>
        <w:suppressAutoHyphens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в статье 9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Федеральным законом от 25 декабря 2008 года                     № 273-ФЗ «О противодействии коррупции» (далее – Федеральный закон                       «О противодействии коррупции»)» заменить словами «Федеральным законом    «О противодействии коррупции»»</w:t>
      </w:r>
      <w:r w:rsidR="00FE7A7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01764099" w14:textId="77777777"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PT Astra Serif" w:eastAsia="Times New Roman" w:hAnsi="PT Astra Serif" w:cs="Times New Roman"/>
          <w:b/>
          <w:bCs/>
          <w:color w:val="000000"/>
          <w:kern w:val="3"/>
          <w:sz w:val="28"/>
          <w:szCs w:val="28"/>
          <w:lang w:eastAsia="ru-RU"/>
        </w:rPr>
      </w:pPr>
      <w:r w:rsidRPr="00E865DC">
        <w:rPr>
          <w:rFonts w:ascii="PT Astra Serif" w:eastAsia="Times New Roman" w:hAnsi="PT Astra Serif" w:cs="Times New Roman"/>
          <w:b/>
          <w:bCs/>
          <w:color w:val="000000"/>
          <w:kern w:val="3"/>
          <w:sz w:val="28"/>
          <w:szCs w:val="28"/>
          <w:lang w:eastAsia="ru-RU"/>
        </w:rPr>
        <w:lastRenderedPageBreak/>
        <w:t>Статья 2</w:t>
      </w:r>
    </w:p>
    <w:p w14:paraId="3098EA5A" w14:textId="77777777"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</w:p>
    <w:p w14:paraId="75633E15" w14:textId="77777777" w:rsidR="000C27DE" w:rsidRPr="00E865DC" w:rsidRDefault="000C27DE" w:rsidP="000C27DE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</w:p>
    <w:p w14:paraId="7B51AA97" w14:textId="77777777"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Признать утратившими силу:</w:t>
      </w:r>
    </w:p>
    <w:p w14:paraId="070A6E4D" w14:textId="77777777"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3" w:name="_Hlk127372042"/>
      <w:r>
        <w:rPr>
          <w:rFonts w:ascii="PT Astra Serif" w:hAnsi="PT Astra Serif"/>
          <w:sz w:val="28"/>
          <w:szCs w:val="28"/>
        </w:rPr>
        <w:t xml:space="preserve">1) </w:t>
      </w:r>
      <w:r w:rsidRPr="00E865DC">
        <w:rPr>
          <w:rFonts w:ascii="PT Astra Serif" w:hAnsi="PT Astra Serif"/>
          <w:sz w:val="28"/>
          <w:szCs w:val="28"/>
        </w:rPr>
        <w:t xml:space="preserve">Закон Ульяновской области от 5 ноября 2013 года № 200-ЗО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E865DC">
        <w:rPr>
          <w:rFonts w:ascii="PT Astra Serif" w:hAnsi="PT Astra Serif"/>
          <w:sz w:val="28"/>
          <w:szCs w:val="28"/>
        </w:rPr>
        <w:t xml:space="preserve">«О порядке размещения сведений о доходах, расходах, об имуществе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E865DC">
        <w:rPr>
          <w:rFonts w:ascii="PT Astra Serif" w:hAnsi="PT Astra Serif"/>
          <w:sz w:val="28"/>
          <w:szCs w:val="28"/>
        </w:rPr>
        <w:t xml:space="preserve">и обязательствах имущественного характера лиц, замещающих отдельные государственные должности Ульяновской области, и членов их семей </w:t>
      </w:r>
      <w:r w:rsidR="004C3B6C">
        <w:rPr>
          <w:rFonts w:ascii="PT Astra Serif" w:hAnsi="PT Astra Serif"/>
          <w:sz w:val="28"/>
          <w:szCs w:val="28"/>
        </w:rPr>
        <w:t xml:space="preserve">                          </w:t>
      </w:r>
      <w:r w:rsidRPr="00E865DC">
        <w:rPr>
          <w:rFonts w:ascii="PT Astra Serif" w:hAnsi="PT Astra Serif"/>
          <w:sz w:val="28"/>
          <w:szCs w:val="28"/>
        </w:rPr>
        <w:t xml:space="preserve">на официальных сайтах государственных органов Ульяновской области </w:t>
      </w:r>
      <w:r w:rsidR="004C3B6C">
        <w:rPr>
          <w:rFonts w:ascii="PT Astra Serif" w:hAnsi="PT Astra Serif"/>
          <w:sz w:val="28"/>
          <w:szCs w:val="28"/>
        </w:rPr>
        <w:t xml:space="preserve">                         </w:t>
      </w:r>
      <w:r w:rsidRPr="00E865DC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«Интернет» и предоставления этих сведений общероссийским средствам массовой информации </w:t>
      </w:r>
      <w:r w:rsidR="004C3B6C">
        <w:rPr>
          <w:rFonts w:ascii="PT Astra Serif" w:hAnsi="PT Astra Serif"/>
          <w:sz w:val="28"/>
          <w:szCs w:val="28"/>
        </w:rPr>
        <w:t xml:space="preserve">                              </w:t>
      </w:r>
      <w:r w:rsidRPr="00E865DC">
        <w:rPr>
          <w:rFonts w:ascii="PT Astra Serif" w:hAnsi="PT Astra Serif"/>
          <w:sz w:val="28"/>
          <w:szCs w:val="28"/>
        </w:rPr>
        <w:t>для опубликования»</w:t>
      </w:r>
      <w:bookmarkEnd w:id="13"/>
      <w:r w:rsidRPr="00336034">
        <w:rPr>
          <w:rFonts w:ascii="PT Astra Serif" w:hAnsi="PT Astra Serif" w:cs="Times New Roman"/>
          <w:color w:val="000000"/>
          <w:kern w:val="3"/>
          <w:sz w:val="28"/>
          <w:szCs w:val="28"/>
        </w:rPr>
        <w:t xml:space="preserve"> </w:t>
      </w:r>
      <w:r w:rsidRPr="00E865DC">
        <w:rPr>
          <w:rFonts w:ascii="PT Astra Serif" w:hAnsi="PT Astra Serif" w:cs="Times New Roman"/>
          <w:color w:val="000000"/>
          <w:kern w:val="3"/>
          <w:sz w:val="28"/>
          <w:szCs w:val="28"/>
        </w:rPr>
        <w:t>(«</w:t>
      </w:r>
      <w:r w:rsidRPr="00E865D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Ульяновская правда»</w:t>
      </w:r>
      <w:r w:rsidR="004C3B6C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от </w:t>
      </w:r>
      <w:r w:rsidRPr="00336034"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>08.11.2013</w:t>
      </w:r>
      <w:r>
        <w:rPr>
          <w:rFonts w:ascii="PT Astra Serif" w:eastAsia="Times New Roman" w:hAnsi="PT Astra Serif" w:cs="Times New Roman"/>
          <w:color w:val="000000"/>
          <w:kern w:val="3"/>
          <w:sz w:val="28"/>
          <w:szCs w:val="28"/>
          <w:lang w:eastAsia="ru-RU"/>
        </w:rPr>
        <w:t xml:space="preserve"> № 143);</w:t>
      </w:r>
    </w:p>
    <w:p w14:paraId="363634CC" w14:textId="77777777"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>2) пункт 1 статьи 1 и статью 4 Закона Ульяновской области от 1</w:t>
      </w:r>
      <w:r w:rsidR="004C3B6C">
        <w:rPr>
          <w:rFonts w:ascii="PT Astra Serif" w:hAnsi="PT Astra Serif"/>
          <w:sz w:val="28"/>
          <w:szCs w:val="28"/>
        </w:rPr>
        <w:t xml:space="preserve"> апреля </w:t>
      </w:r>
      <w:r w:rsidRPr="002F6E59">
        <w:rPr>
          <w:rFonts w:ascii="PT Astra Serif" w:hAnsi="PT Astra Serif"/>
          <w:sz w:val="28"/>
          <w:szCs w:val="28"/>
        </w:rPr>
        <w:t xml:space="preserve">2015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24-ЗО «О внесении изменений в отдельные законодательные акты Ульяновской области» </w:t>
      </w:r>
      <w:bookmarkStart w:id="14" w:name="_Hlk127439494"/>
      <w:r w:rsidRPr="002F6E59">
        <w:rPr>
          <w:rFonts w:ascii="PT Astra Serif" w:hAnsi="PT Astra Serif"/>
          <w:sz w:val="28"/>
          <w:szCs w:val="28"/>
        </w:rPr>
        <w:t>(«Ульяновская правда» от 06.04.2015 № 44);</w:t>
      </w:r>
    </w:p>
    <w:bookmarkEnd w:id="14"/>
    <w:p w14:paraId="5894521F" w14:textId="77777777"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 xml:space="preserve">3)  пункт 1 статьи 2 и статью 10 Закона Ульяновской области </w:t>
      </w:r>
      <w:r w:rsidR="004C3B6C">
        <w:rPr>
          <w:rFonts w:ascii="PT Astra Serif" w:hAnsi="PT Astra Serif"/>
          <w:sz w:val="28"/>
          <w:szCs w:val="28"/>
        </w:rPr>
        <w:t xml:space="preserve">                            </w:t>
      </w:r>
      <w:r w:rsidRPr="002F6E59">
        <w:rPr>
          <w:rFonts w:ascii="PT Astra Serif" w:hAnsi="PT Astra Serif"/>
          <w:sz w:val="28"/>
          <w:szCs w:val="28"/>
        </w:rPr>
        <w:t>от 9</w:t>
      </w:r>
      <w:r w:rsidR="004C3B6C">
        <w:rPr>
          <w:rFonts w:ascii="PT Astra Serif" w:hAnsi="PT Astra Serif"/>
          <w:sz w:val="28"/>
          <w:szCs w:val="28"/>
        </w:rPr>
        <w:t xml:space="preserve"> марта </w:t>
      </w:r>
      <w:r w:rsidRPr="002F6E59">
        <w:rPr>
          <w:rFonts w:ascii="PT Astra Serif" w:hAnsi="PT Astra Serif"/>
          <w:sz w:val="28"/>
          <w:szCs w:val="28"/>
        </w:rPr>
        <w:t xml:space="preserve">2016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16-ЗО «О внесении изменений в отдельные законодательные акты Ульяновской области» («Ульяновская правда» </w:t>
      </w:r>
      <w:r w:rsidR="004C3B6C">
        <w:rPr>
          <w:rFonts w:ascii="PT Astra Serif" w:hAnsi="PT Astra Serif"/>
          <w:sz w:val="28"/>
          <w:szCs w:val="28"/>
        </w:rPr>
        <w:t xml:space="preserve">                           </w:t>
      </w:r>
      <w:r w:rsidRPr="002F6E59">
        <w:rPr>
          <w:rFonts w:ascii="PT Astra Serif" w:hAnsi="PT Astra Serif"/>
          <w:sz w:val="28"/>
          <w:szCs w:val="28"/>
        </w:rPr>
        <w:t>от 14.03.2016 № 31);</w:t>
      </w:r>
    </w:p>
    <w:p w14:paraId="4D1F4B33" w14:textId="77777777" w:rsidR="000C27DE" w:rsidRPr="002F6E59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 xml:space="preserve">4) подпункт «в» пункта 5, подпункт «б» пункта 6 статьи 2 и статью 8  </w:t>
      </w:r>
      <w:r>
        <w:rPr>
          <w:rFonts w:ascii="PT Astra Serif" w:hAnsi="PT Astra Serif"/>
          <w:sz w:val="28"/>
          <w:szCs w:val="28"/>
        </w:rPr>
        <w:br/>
      </w:r>
      <w:r w:rsidRPr="002F6E59">
        <w:rPr>
          <w:rFonts w:ascii="PT Astra Serif" w:hAnsi="PT Astra Serif"/>
          <w:sz w:val="28"/>
          <w:szCs w:val="28"/>
        </w:rPr>
        <w:t>Закона Ульяновской области от 17</w:t>
      </w:r>
      <w:r w:rsidR="004C3B6C">
        <w:rPr>
          <w:rFonts w:ascii="PT Astra Serif" w:hAnsi="PT Astra Serif"/>
          <w:sz w:val="28"/>
          <w:szCs w:val="28"/>
        </w:rPr>
        <w:t xml:space="preserve"> ноября </w:t>
      </w:r>
      <w:r w:rsidRPr="002F6E59">
        <w:rPr>
          <w:rFonts w:ascii="PT Astra Serif" w:hAnsi="PT Astra Serif"/>
          <w:sz w:val="28"/>
          <w:szCs w:val="28"/>
        </w:rPr>
        <w:t xml:space="preserve">2016 </w:t>
      </w:r>
      <w:r w:rsidR="004C3B6C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>№ 165-ЗО «О внесении изменений в отдельные законодательные акты Ульяновской области» («Ульяновская правда» от 22.11.2016 № 131);</w:t>
      </w:r>
    </w:p>
    <w:p w14:paraId="4494B87F" w14:textId="77777777" w:rsidR="000C27DE" w:rsidRDefault="000C27DE" w:rsidP="00AE6BBD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Pr="00425E49">
        <w:rPr>
          <w:rFonts w:ascii="PT Astra Serif" w:hAnsi="PT Astra Serif"/>
          <w:sz w:val="28"/>
          <w:szCs w:val="28"/>
        </w:rPr>
        <w:t>Закон Ульяновской области от 6</w:t>
      </w:r>
      <w:r w:rsidR="00241CC2">
        <w:rPr>
          <w:rFonts w:ascii="PT Astra Serif" w:hAnsi="PT Astra Serif"/>
          <w:sz w:val="28"/>
          <w:szCs w:val="28"/>
        </w:rPr>
        <w:t xml:space="preserve"> мая </w:t>
      </w:r>
      <w:r w:rsidRPr="00425E49">
        <w:rPr>
          <w:rFonts w:ascii="PT Astra Serif" w:hAnsi="PT Astra Serif"/>
          <w:sz w:val="28"/>
          <w:szCs w:val="28"/>
        </w:rPr>
        <w:t xml:space="preserve">2020 </w:t>
      </w:r>
      <w:r w:rsidR="00241CC2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Pr="00425E49">
        <w:rPr>
          <w:rFonts w:ascii="PT Astra Serif" w:hAnsi="PT Astra Serif"/>
          <w:sz w:val="28"/>
          <w:szCs w:val="28"/>
        </w:rPr>
        <w:t xml:space="preserve"> 41-ЗО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 xml:space="preserve">О внесении изменений в статью 2 Закона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и членов их семей на официальных сайтах государственных органов Ульяновской области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25E49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="00241CC2">
        <w:rPr>
          <w:rFonts w:ascii="PT Astra Serif" w:hAnsi="PT Astra Serif"/>
          <w:sz w:val="28"/>
          <w:szCs w:val="28"/>
        </w:rPr>
        <w:t xml:space="preserve"> </w:t>
      </w:r>
      <w:r w:rsidRPr="00425E49">
        <w:rPr>
          <w:rFonts w:ascii="PT Astra Serif" w:hAnsi="PT Astra Serif"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>
        <w:rPr>
          <w:rFonts w:ascii="PT Astra Serif" w:hAnsi="PT Astra Serif"/>
          <w:sz w:val="28"/>
          <w:szCs w:val="28"/>
        </w:rPr>
        <w:t xml:space="preserve">» </w:t>
      </w:r>
      <w:bookmarkStart w:id="15" w:name="_Hlk127439830"/>
      <w:r w:rsidRPr="00425E49">
        <w:rPr>
          <w:rFonts w:ascii="PT Astra Serif" w:hAnsi="PT Astra Serif"/>
          <w:sz w:val="28"/>
          <w:szCs w:val="28"/>
        </w:rPr>
        <w:t>(«Ульяновская правда» от 29.05.2020</w:t>
      </w:r>
      <w:r>
        <w:rPr>
          <w:rFonts w:ascii="PT Astra Serif" w:hAnsi="PT Astra Serif"/>
          <w:sz w:val="28"/>
          <w:szCs w:val="28"/>
        </w:rPr>
        <w:t xml:space="preserve"> </w:t>
      </w:r>
      <w:r w:rsidRPr="00425E49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37</w:t>
      </w:r>
      <w:r w:rsidRPr="00425E49">
        <w:rPr>
          <w:rFonts w:ascii="PT Astra Serif" w:hAnsi="PT Astra Serif"/>
          <w:sz w:val="28"/>
          <w:szCs w:val="28"/>
        </w:rPr>
        <w:t>);</w:t>
      </w:r>
    </w:p>
    <w:bookmarkEnd w:id="15"/>
    <w:p w14:paraId="1876B93B" w14:textId="77777777" w:rsidR="000C27DE" w:rsidRPr="002F6E59" w:rsidRDefault="000C27DE" w:rsidP="000C27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lastRenderedPageBreak/>
        <w:t>6) подпункт «б» пункта 1 статьи 1 и статью 2 Закона Ульяновской области от 1</w:t>
      </w:r>
      <w:r w:rsidR="00241CC2">
        <w:rPr>
          <w:rFonts w:ascii="PT Astra Serif" w:hAnsi="PT Astra Serif"/>
          <w:sz w:val="28"/>
          <w:szCs w:val="28"/>
        </w:rPr>
        <w:t xml:space="preserve"> февраля </w:t>
      </w:r>
      <w:r w:rsidRPr="002F6E59">
        <w:rPr>
          <w:rFonts w:ascii="PT Astra Serif" w:hAnsi="PT Astra Serif"/>
          <w:sz w:val="28"/>
          <w:szCs w:val="28"/>
        </w:rPr>
        <w:t xml:space="preserve">2021 </w:t>
      </w:r>
      <w:r w:rsidR="00241CC2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3-ЗО «О внесении изменений в отдельные законодательные акты Ульяновской области» («Ульяновская правда» </w:t>
      </w:r>
      <w:r w:rsidR="00241CC2">
        <w:rPr>
          <w:rFonts w:ascii="PT Astra Serif" w:hAnsi="PT Astra Serif"/>
          <w:sz w:val="28"/>
          <w:szCs w:val="28"/>
        </w:rPr>
        <w:t xml:space="preserve">                         </w:t>
      </w:r>
      <w:r w:rsidRPr="002F6E59">
        <w:rPr>
          <w:rFonts w:ascii="PT Astra Serif" w:hAnsi="PT Astra Serif"/>
          <w:sz w:val="28"/>
          <w:szCs w:val="28"/>
        </w:rPr>
        <w:t>от 05.02.2021 № 8);</w:t>
      </w:r>
    </w:p>
    <w:p w14:paraId="1DACBECA" w14:textId="77777777" w:rsidR="000C27DE" w:rsidRPr="002F6E59" w:rsidRDefault="000C27DE" w:rsidP="000C27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E59">
        <w:rPr>
          <w:rFonts w:ascii="PT Astra Serif" w:hAnsi="PT Astra Serif"/>
          <w:sz w:val="28"/>
          <w:szCs w:val="28"/>
        </w:rPr>
        <w:t>7) пункт 2 статьи 2 и статью 5  Закон</w:t>
      </w:r>
      <w:r w:rsidR="00241CC2">
        <w:rPr>
          <w:rFonts w:ascii="PT Astra Serif" w:hAnsi="PT Astra Serif"/>
          <w:sz w:val="28"/>
          <w:szCs w:val="28"/>
        </w:rPr>
        <w:t>а</w:t>
      </w:r>
      <w:r w:rsidRPr="002F6E59">
        <w:rPr>
          <w:rFonts w:ascii="PT Astra Serif" w:hAnsi="PT Astra Serif"/>
          <w:sz w:val="28"/>
          <w:szCs w:val="28"/>
        </w:rPr>
        <w:t xml:space="preserve"> Ульяновской области от 1</w:t>
      </w:r>
      <w:r w:rsidR="00241CC2">
        <w:rPr>
          <w:rFonts w:ascii="PT Astra Serif" w:hAnsi="PT Astra Serif"/>
          <w:sz w:val="28"/>
          <w:szCs w:val="28"/>
        </w:rPr>
        <w:t xml:space="preserve"> февраля </w:t>
      </w:r>
      <w:r w:rsidRPr="002F6E59">
        <w:rPr>
          <w:rFonts w:ascii="PT Astra Serif" w:hAnsi="PT Astra Serif"/>
          <w:sz w:val="28"/>
          <w:szCs w:val="28"/>
        </w:rPr>
        <w:t xml:space="preserve">2021 </w:t>
      </w:r>
      <w:r w:rsidR="00AE6BBD">
        <w:rPr>
          <w:rFonts w:ascii="PT Astra Serif" w:hAnsi="PT Astra Serif"/>
          <w:sz w:val="28"/>
          <w:szCs w:val="28"/>
        </w:rPr>
        <w:t xml:space="preserve">года </w:t>
      </w:r>
      <w:r w:rsidRPr="002F6E59">
        <w:rPr>
          <w:rFonts w:ascii="PT Astra Serif" w:hAnsi="PT Astra Serif"/>
          <w:sz w:val="28"/>
          <w:szCs w:val="28"/>
        </w:rPr>
        <w:t xml:space="preserve">№ 4-ЗО «О некоторых мерах, направленных на обеспечение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и о внесении изменений </w:t>
      </w:r>
      <w:r w:rsidR="00AE6BBD">
        <w:rPr>
          <w:rFonts w:ascii="PT Astra Serif" w:hAnsi="PT Astra Serif"/>
          <w:sz w:val="28"/>
          <w:szCs w:val="28"/>
        </w:rPr>
        <w:br/>
      </w:r>
      <w:r w:rsidRPr="002F6E59">
        <w:rPr>
          <w:rFonts w:ascii="PT Astra Serif" w:hAnsi="PT Astra Serif"/>
          <w:sz w:val="28"/>
          <w:szCs w:val="28"/>
        </w:rPr>
        <w:t xml:space="preserve">в отдельные законодательные акты Ульяновской области» («Ульяновская правда» от 05.02.2021 № 8). </w:t>
      </w:r>
    </w:p>
    <w:p w14:paraId="07200143" w14:textId="77777777"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71DD0B74" w14:textId="77777777"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80D501C" w14:textId="77777777"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C71C76" w14:textId="77777777" w:rsidR="000C27DE" w:rsidRPr="00E865DC" w:rsidRDefault="000C27DE" w:rsidP="000C27D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865DC"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                                                  </w:t>
      </w:r>
      <w:r>
        <w:rPr>
          <w:rFonts w:ascii="PT Astra Serif" w:hAnsi="PT Astra Serif" w:cs="Times New Roman"/>
          <w:b/>
          <w:kern w:val="3"/>
          <w:sz w:val="28"/>
          <w:szCs w:val="28"/>
        </w:rPr>
        <w:t>А.Ю.Русских</w:t>
      </w:r>
    </w:p>
    <w:p w14:paraId="0E9BAFFD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05BB3D94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7B3600DF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61CC6E5C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E865DC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14:paraId="7AB2A94B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7"/>
          <w:szCs w:val="27"/>
        </w:rPr>
      </w:pPr>
      <w:r w:rsidRPr="00E865DC">
        <w:rPr>
          <w:rFonts w:ascii="PT Astra Serif" w:hAnsi="PT Astra Serif" w:cs="Times New Roman"/>
          <w:kern w:val="3"/>
          <w:sz w:val="27"/>
          <w:szCs w:val="27"/>
        </w:rPr>
        <w:t>____ __________ 202</w:t>
      </w:r>
      <w:r>
        <w:rPr>
          <w:rFonts w:ascii="PT Astra Serif" w:hAnsi="PT Astra Serif" w:cs="Times New Roman"/>
          <w:kern w:val="3"/>
          <w:sz w:val="27"/>
          <w:szCs w:val="27"/>
        </w:rPr>
        <w:t>3</w:t>
      </w:r>
      <w:r w:rsidRPr="00E865DC">
        <w:rPr>
          <w:rFonts w:ascii="PT Astra Serif" w:hAnsi="PT Astra Serif" w:cs="Times New Roman"/>
          <w:kern w:val="3"/>
          <w:sz w:val="27"/>
          <w:szCs w:val="27"/>
        </w:rPr>
        <w:t xml:space="preserve"> г.</w:t>
      </w:r>
    </w:p>
    <w:p w14:paraId="33159556" w14:textId="77777777" w:rsidR="000C27DE" w:rsidRPr="00E865DC" w:rsidRDefault="000C27DE" w:rsidP="000C27DE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</w:rPr>
      </w:pPr>
      <w:r w:rsidRPr="00E865DC">
        <w:rPr>
          <w:rFonts w:ascii="PT Astra Serif" w:hAnsi="PT Astra Serif" w:cs="Times New Roman"/>
          <w:kern w:val="3"/>
          <w:sz w:val="27"/>
          <w:szCs w:val="27"/>
        </w:rPr>
        <w:t>№ ____-ЗО</w:t>
      </w:r>
    </w:p>
    <w:p w14:paraId="5E0EDE14" w14:textId="77777777" w:rsidR="000C27DE" w:rsidRDefault="000C27DE" w:rsidP="000C27DE"/>
    <w:p w14:paraId="7B6A9D4C" w14:textId="77777777" w:rsidR="000C27DE" w:rsidRPr="00207859" w:rsidRDefault="000C27DE" w:rsidP="00676BBC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0C27DE" w:rsidRPr="00207859" w:rsidSect="00060050">
      <w:headerReference w:type="default" r:id="rId37"/>
      <w:footerReference w:type="first" r:id="rId3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FB84" w14:textId="77777777" w:rsidR="006A66EA" w:rsidRDefault="006A66EA">
      <w:r>
        <w:separator/>
      </w:r>
    </w:p>
  </w:endnote>
  <w:endnote w:type="continuationSeparator" w:id="0">
    <w:p w14:paraId="16E56DF4" w14:textId="77777777" w:rsidR="006A66EA" w:rsidRDefault="006A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1297" w14:textId="77777777" w:rsidR="00060050" w:rsidRPr="00060050" w:rsidRDefault="00060050" w:rsidP="00060050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3103мм1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F2C35" w14:textId="77777777" w:rsidR="006A66EA" w:rsidRDefault="006A66EA">
      <w:r>
        <w:separator/>
      </w:r>
    </w:p>
  </w:footnote>
  <w:footnote w:type="continuationSeparator" w:id="0">
    <w:p w14:paraId="0F6164A3" w14:textId="77777777" w:rsidR="006A66EA" w:rsidRDefault="006A6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FD60" w14:textId="77777777" w:rsidR="00E67AF9" w:rsidRPr="00060050" w:rsidRDefault="00E67AF9" w:rsidP="0006005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60050">
      <w:rPr>
        <w:rFonts w:ascii="PT Astra Serif" w:hAnsi="PT Astra Serif" w:cs="Times New Roman"/>
        <w:sz w:val="28"/>
        <w:szCs w:val="28"/>
      </w:rPr>
      <w:fldChar w:fldCharType="begin"/>
    </w:r>
    <w:r w:rsidRPr="00060050">
      <w:rPr>
        <w:rFonts w:ascii="PT Astra Serif" w:hAnsi="PT Astra Serif" w:cs="Times New Roman"/>
        <w:sz w:val="28"/>
        <w:szCs w:val="28"/>
      </w:rPr>
      <w:instrText>PAGE   \* MERGEFORMAT</w:instrText>
    </w:r>
    <w:r w:rsidRPr="00060050">
      <w:rPr>
        <w:rFonts w:ascii="PT Astra Serif" w:hAnsi="PT Astra Serif" w:cs="Times New Roman"/>
        <w:sz w:val="28"/>
        <w:szCs w:val="28"/>
      </w:rPr>
      <w:fldChar w:fldCharType="separate"/>
    </w:r>
    <w:r w:rsidR="00982498">
      <w:rPr>
        <w:rFonts w:ascii="PT Astra Serif" w:hAnsi="PT Astra Serif" w:cs="Times New Roman"/>
        <w:noProof/>
        <w:sz w:val="28"/>
        <w:szCs w:val="28"/>
      </w:rPr>
      <w:t>3</w:t>
    </w:r>
    <w:r w:rsidRPr="000600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1AB075D6"/>
    <w:multiLevelType w:val="hybridMultilevel"/>
    <w:tmpl w:val="3DD43BC4"/>
    <w:lvl w:ilvl="0" w:tplc="56E06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1664130">
    <w:abstractNumId w:val="1"/>
  </w:num>
  <w:num w:numId="2" w16cid:durableId="464350395">
    <w:abstractNumId w:val="4"/>
  </w:num>
  <w:num w:numId="3" w16cid:durableId="1636981119">
    <w:abstractNumId w:val="3"/>
  </w:num>
  <w:num w:numId="4" w16cid:durableId="1884512222">
    <w:abstractNumId w:val="7"/>
  </w:num>
  <w:num w:numId="5" w16cid:durableId="1395856440">
    <w:abstractNumId w:val="0"/>
  </w:num>
  <w:num w:numId="6" w16cid:durableId="1157184746">
    <w:abstractNumId w:val="6"/>
  </w:num>
  <w:num w:numId="7" w16cid:durableId="523441045">
    <w:abstractNumId w:val="8"/>
  </w:num>
  <w:num w:numId="8" w16cid:durableId="1215311917">
    <w:abstractNumId w:val="5"/>
  </w:num>
  <w:num w:numId="9" w16cid:durableId="310183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15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68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9D5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050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4B0"/>
    <w:rsid w:val="000845CE"/>
    <w:rsid w:val="00084747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A4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73"/>
    <w:rsid w:val="000C12BA"/>
    <w:rsid w:val="000C22F0"/>
    <w:rsid w:val="000C27DE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611"/>
    <w:rsid w:val="000F2960"/>
    <w:rsid w:val="000F29BB"/>
    <w:rsid w:val="000F390B"/>
    <w:rsid w:val="000F3A88"/>
    <w:rsid w:val="000F3CEE"/>
    <w:rsid w:val="000F3D15"/>
    <w:rsid w:val="000F415F"/>
    <w:rsid w:val="000F4273"/>
    <w:rsid w:val="000F4462"/>
    <w:rsid w:val="000F53B1"/>
    <w:rsid w:val="000F54EE"/>
    <w:rsid w:val="000F6280"/>
    <w:rsid w:val="000F69A1"/>
    <w:rsid w:val="000F6ADA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1FB0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960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95C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A2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7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1DA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576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9BF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1E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996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CC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7CC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0E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325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0D3D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5A0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2A0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635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B27"/>
    <w:rsid w:val="00481120"/>
    <w:rsid w:val="004816CD"/>
    <w:rsid w:val="00481C79"/>
    <w:rsid w:val="00481D1C"/>
    <w:rsid w:val="00481D4F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B6C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00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04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BF"/>
    <w:rsid w:val="004E5AC3"/>
    <w:rsid w:val="004E5C51"/>
    <w:rsid w:val="004E6482"/>
    <w:rsid w:val="004E660C"/>
    <w:rsid w:val="004E68BD"/>
    <w:rsid w:val="004E69A9"/>
    <w:rsid w:val="004E6B94"/>
    <w:rsid w:val="004E6CD7"/>
    <w:rsid w:val="004E79B0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3AFC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6EE6"/>
    <w:rsid w:val="004F719F"/>
    <w:rsid w:val="004F72AC"/>
    <w:rsid w:val="004F73E5"/>
    <w:rsid w:val="004F7454"/>
    <w:rsid w:val="004F7852"/>
    <w:rsid w:val="004F7B49"/>
    <w:rsid w:val="004F7FBC"/>
    <w:rsid w:val="005000F6"/>
    <w:rsid w:val="005001B3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3F6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0D71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45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A85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963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CCB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DCD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7BD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BBC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524"/>
    <w:rsid w:val="00686B6B"/>
    <w:rsid w:val="006872E4"/>
    <w:rsid w:val="006873FA"/>
    <w:rsid w:val="00687517"/>
    <w:rsid w:val="00687C40"/>
    <w:rsid w:val="00687E9B"/>
    <w:rsid w:val="00687F61"/>
    <w:rsid w:val="006903EC"/>
    <w:rsid w:val="00690642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EA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CE0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AE0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3BB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967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AA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300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6A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A18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44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4E1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172"/>
    <w:rsid w:val="008E46C8"/>
    <w:rsid w:val="008E47ED"/>
    <w:rsid w:val="008E48EA"/>
    <w:rsid w:val="008E4AFB"/>
    <w:rsid w:val="008E4D3E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3CF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370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2EF6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917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498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A20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282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31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038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6C1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3E5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B0146"/>
    <w:rsid w:val="00AB0B1F"/>
    <w:rsid w:val="00AB1095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330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B4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5B4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BBD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896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A71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3F3D"/>
    <w:rsid w:val="00B447A6"/>
    <w:rsid w:val="00B44853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97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6EBD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BC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C72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684"/>
    <w:rsid w:val="00CD4DCF"/>
    <w:rsid w:val="00CD4E5F"/>
    <w:rsid w:val="00CD5372"/>
    <w:rsid w:val="00CD5861"/>
    <w:rsid w:val="00CD5DE0"/>
    <w:rsid w:val="00CD5E76"/>
    <w:rsid w:val="00CD6AC3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98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9AA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035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07A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823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2A6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4BD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1A93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20F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684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17F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8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44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A12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72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9A70F"/>
  <w15:docId w15:val="{45097D88-4B6A-4CA5-9537-A900D8D4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7C76A7AEC0E743827D23912388EDF619DAD5D68152ECFBE410D104C7932A2485899248EF8E4BC6E5A040A625DB22075A224CA574616417027D6Cq0J1G" TargetMode="External"/><Relationship Id="rId13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18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26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34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17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25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33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20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29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24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32" Type="http://schemas.openxmlformats.org/officeDocument/2006/relationships/hyperlink" Target="consultantplus://offline/ref=2BE00AE50A7F2FCAE50B07F68282E6833B81E8682C4518C7072BE23B3E3CB5ECB4FC5540A8682B6B8F022F9F30CACC67EE10DFECCF563A7E787843XEQ4M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23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28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36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10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19" Type="http://schemas.openxmlformats.org/officeDocument/2006/relationships/hyperlink" Target="consultantplus://offline/ref=2BE00AE50A7F2FCAE50B07F68282E6833B81E8682C4518C7072BE23B3E3CB5ECB4FC5540A8682B6B8F022F9E30CACC67EE10DFECCF563A7E787843XEQ4M" TargetMode="External"/><Relationship Id="rId31" Type="http://schemas.openxmlformats.org/officeDocument/2006/relationships/hyperlink" Target="consultantplus://offline/ref=2BE00AE50A7F2FCAE50B07F68282E6833B81E8682C4518C7072BE23B3E3CB5ECB4FC5540A8682B6B8F022F9B30CACC67EE10DFECCF563A7E787843XEQ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14" Type="http://schemas.openxmlformats.org/officeDocument/2006/relationships/hyperlink" Target="consultantplus://offline/ref=2BE00AE50A7F2FCAE50B07F68282E6833B81E8682C4518C7072BE23B3E3CB5ECB4FC5540A8682B6B8F02209B30CACC67EE10DFECCF563A7E787843XEQ4M" TargetMode="External"/><Relationship Id="rId22" Type="http://schemas.openxmlformats.org/officeDocument/2006/relationships/hyperlink" Target="consultantplus://offline/ref=2BE00AE50A7F2FCAE50B07F68282E6833B81E8682C4518C7072BE23B3E3CB5ECB4FC5540A8682B6B8F02209A30CACC67EE10DFECCF563A7E787843XEQ4M" TargetMode="External"/><Relationship Id="rId27" Type="http://schemas.openxmlformats.org/officeDocument/2006/relationships/hyperlink" Target="consultantplus://offline/ref=2BE00AE50A7F2FCAE50B07F68282E6833B81E8682C4518C7072BE23B3E3CB5ECB4FC5540A8682B6B8F02209930CACC67EE10DFECCF563A7E787843XEQ4M" TargetMode="External"/><Relationship Id="rId30" Type="http://schemas.openxmlformats.org/officeDocument/2006/relationships/hyperlink" Target="consultantplus://offline/ref=2BE00AE50A7F2FCAE50B07F68282E6833B81E8682C4518C7072BE23B3E3CB5ECB4FC5540A8682B6B8F022F9830CACC67EE10DFECCF563A7E787843XEQ4M" TargetMode="External"/><Relationship Id="rId35" Type="http://schemas.openxmlformats.org/officeDocument/2006/relationships/hyperlink" Target="consultantplus://offline/ref=2BE00AE50A7F2FCAE50B07F68282E6833B81E8682C4518C7072BE23B3E3CB5ECB4FC5540A8682B6B8F02209B30CACC67EE10DFECCF563A7E787843XEQ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C732-CBBF-43E9-8994-7D4F514E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3456</Words>
  <Characters>19702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23112</CharactersWithSpaces>
  <SharedDoc>false</SharedDoc>
  <HLinks>
    <vt:vector size="192" baseType="variant">
      <vt:variant>
        <vt:i4>3342448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1441887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196613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consultantplus://offline/ref=BD7C76A7AEC0E743827D23912388EDF619DAD5D68152ECFBE410D104C7932A2485899248EF8E4BC6E5A040A625DB22075A224CA574616417027D6Cq0J1G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Поручикова Татьяна Владимировна</cp:lastModifiedBy>
  <cp:revision>9</cp:revision>
  <cp:lastPrinted>2023-04-03T11:26:00Z</cp:lastPrinted>
  <dcterms:created xsi:type="dcterms:W3CDTF">2023-03-31T13:19:00Z</dcterms:created>
  <dcterms:modified xsi:type="dcterms:W3CDTF">2023-04-05T10:37:00Z</dcterms:modified>
</cp:coreProperties>
</file>